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8" w:rsidRDefault="005D70D8" w:rsidP="005D70D8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 xml:space="preserve">Wykonanie kopii  - </w:t>
      </w:r>
      <w:proofErr w:type="spellStart"/>
      <w:r w:rsidRPr="00BF76E4">
        <w:rPr>
          <w:rFonts w:asciiTheme="majorHAnsi" w:hAnsiTheme="majorHAnsi" w:cs="Times New Roman"/>
          <w:sz w:val="24"/>
          <w:szCs w:val="24"/>
        </w:rPr>
        <w:t>mastering</w:t>
      </w:r>
      <w:proofErr w:type="spellEnd"/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Wykonanie kopii - duplikacja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Wykonanie kopii – inne koszty związane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Tłumaczenie i opracowanie napisów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 xml:space="preserve">Materiały poligraficzne (ulotki/plakaty/broszury do 8 stron) projekt/druk 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Ekspozycja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Zwiastuny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Reklama TV/radio/prasa/Internet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Pokazy promocyjne</w:t>
      </w:r>
    </w:p>
    <w:p w:rsidR="005D70D8" w:rsidRPr="00BF76E4" w:rsidRDefault="005D70D8" w:rsidP="005D70D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Wynajem sali</w:t>
      </w:r>
    </w:p>
    <w:p w:rsidR="005D70D8" w:rsidRPr="00BF76E4" w:rsidRDefault="005D70D8" w:rsidP="005D70D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Projekt/druk/wysyłka zaproszeń</w:t>
      </w:r>
    </w:p>
    <w:p w:rsidR="005D70D8" w:rsidRPr="00BF76E4" w:rsidRDefault="005D70D8" w:rsidP="005D70D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Pokazy premierowe</w:t>
      </w:r>
    </w:p>
    <w:p w:rsidR="005D70D8" w:rsidRPr="00BF76E4" w:rsidRDefault="005D70D8" w:rsidP="005D70D8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Wynajem sali</w:t>
      </w:r>
    </w:p>
    <w:p w:rsidR="005D70D8" w:rsidRPr="00BF76E4" w:rsidRDefault="005D70D8" w:rsidP="005D70D8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Projekt/druk/wysyłka zaproszeń</w:t>
      </w:r>
    </w:p>
    <w:p w:rsidR="00E6408D" w:rsidRPr="00BF76E4" w:rsidRDefault="00E6408D" w:rsidP="005F1B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Koszt PR</w:t>
      </w:r>
    </w:p>
    <w:p w:rsidR="005D70D8" w:rsidRPr="00BF76E4" w:rsidRDefault="00E6408D" w:rsidP="005F1B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Koszt usługi dystrybucyjnej (jeśli wnioskodawcą jest producent, a nie dystrybutor)</w:t>
      </w:r>
    </w:p>
    <w:p w:rsidR="00E40692" w:rsidRPr="00BF76E4" w:rsidRDefault="00E40692" w:rsidP="005D70D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E40692" w:rsidRPr="00BF76E4" w:rsidRDefault="00E40692" w:rsidP="005D70D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E40692" w:rsidRPr="005D70D8" w:rsidRDefault="00E40692" w:rsidP="005D70D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F76E4">
        <w:rPr>
          <w:rFonts w:asciiTheme="majorHAnsi" w:hAnsiTheme="majorHAnsi" w:cs="Times New Roman"/>
          <w:sz w:val="24"/>
          <w:szCs w:val="24"/>
        </w:rPr>
        <w:t>Do kosztów kwalifikowanych nie mogą zostać zaliczone koszty wynikające z umów barterowych lub innych transakcji bezgotówkowych.</w:t>
      </w:r>
    </w:p>
    <w:sectPr w:rsidR="00E40692" w:rsidRPr="005D70D8" w:rsidSect="00FE5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63" w:rsidRDefault="00E74963" w:rsidP="00BF76E4">
      <w:pPr>
        <w:spacing w:after="0" w:line="240" w:lineRule="auto"/>
      </w:pPr>
      <w:r>
        <w:separator/>
      </w:r>
    </w:p>
  </w:endnote>
  <w:endnote w:type="continuationSeparator" w:id="0">
    <w:p w:rsidR="00E74963" w:rsidRDefault="00E74963" w:rsidP="00B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D" w:rsidRDefault="00911D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D" w:rsidRDefault="00911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D" w:rsidRDefault="00911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63" w:rsidRDefault="00E74963" w:rsidP="00BF76E4">
      <w:pPr>
        <w:spacing w:after="0" w:line="240" w:lineRule="auto"/>
      </w:pPr>
      <w:r>
        <w:separator/>
      </w:r>
    </w:p>
  </w:footnote>
  <w:footnote w:type="continuationSeparator" w:id="0">
    <w:p w:rsidR="00E74963" w:rsidRDefault="00E74963" w:rsidP="00B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D" w:rsidRDefault="00911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5005"/>
      <w:gridCol w:w="1382"/>
      <w:gridCol w:w="1520"/>
    </w:tblGrid>
    <w:tr w:rsidR="00BF76E4" w:rsidRPr="00DA7048" w:rsidTr="00CD3824">
      <w:trPr>
        <w:jc w:val="center"/>
      </w:trPr>
      <w:tc>
        <w:tcPr>
          <w:tcW w:w="1776" w:type="dxa"/>
          <w:vMerge w:val="restart"/>
          <w:vAlign w:val="center"/>
        </w:tcPr>
        <w:p w:rsidR="00BF76E4" w:rsidRPr="00DA7048" w:rsidRDefault="00BF76E4" w:rsidP="00BF76E4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  <w:lang w:eastAsia="pl-PL"/>
            </w:rPr>
            <w:drawing>
              <wp:inline distT="0" distB="0" distL="0" distR="0" wp14:anchorId="22DF5BC4" wp14:editId="6DD0432B">
                <wp:extent cx="971550" cy="295275"/>
                <wp:effectExtent l="1905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</w:tcPr>
        <w:p w:rsidR="00BF76E4" w:rsidRPr="00DA7048" w:rsidRDefault="00BF76E4" w:rsidP="00BF76E4">
          <w:pPr>
            <w:spacing w:after="0"/>
            <w:jc w:val="center"/>
            <w:rPr>
              <w:rFonts w:ascii="Arial" w:hAnsi="Arial" w:cs="Arial"/>
              <w:b/>
            </w:rPr>
          </w:pPr>
          <w:r w:rsidRPr="00DA7048">
            <w:rPr>
              <w:rFonts w:ascii="Arial" w:hAnsi="Arial" w:cs="Arial"/>
              <w:b/>
            </w:rPr>
            <w:t>SFP</w:t>
          </w:r>
        </w:p>
      </w:tc>
      <w:tc>
        <w:tcPr>
          <w:tcW w:w="1382" w:type="dxa"/>
          <w:vAlign w:val="center"/>
        </w:tcPr>
        <w:p w:rsidR="00BF76E4" w:rsidRPr="0024282E" w:rsidRDefault="00BF76E4" w:rsidP="00BF76E4">
          <w:pPr>
            <w:spacing w:after="0"/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Wersja:</w:t>
          </w:r>
        </w:p>
      </w:tc>
      <w:tc>
        <w:tcPr>
          <w:tcW w:w="1520" w:type="dxa"/>
          <w:vAlign w:val="center"/>
        </w:tcPr>
        <w:p w:rsidR="00BF76E4" w:rsidRPr="0024282E" w:rsidRDefault="00BF76E4" w:rsidP="00BF76E4">
          <w:pPr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BF76E4" w:rsidRPr="00DA7048" w:rsidTr="00CD3824">
      <w:trPr>
        <w:trHeight w:val="470"/>
        <w:jc w:val="center"/>
      </w:trPr>
      <w:tc>
        <w:tcPr>
          <w:tcW w:w="1776" w:type="dxa"/>
          <w:vMerge/>
        </w:tcPr>
        <w:p w:rsidR="00BF76E4" w:rsidRPr="00DA7048" w:rsidRDefault="00BF76E4" w:rsidP="00BF76E4">
          <w:pPr>
            <w:spacing w:after="0"/>
            <w:rPr>
              <w:rFonts w:ascii="Arial" w:hAnsi="Arial" w:cs="Arial"/>
            </w:rPr>
          </w:pPr>
        </w:p>
      </w:tc>
      <w:tc>
        <w:tcPr>
          <w:tcW w:w="5005" w:type="dxa"/>
          <w:vMerge w:val="restart"/>
          <w:vAlign w:val="center"/>
        </w:tcPr>
        <w:p w:rsidR="00BF76E4" w:rsidRPr="001A01D2" w:rsidRDefault="00BF76E4" w:rsidP="00BF76E4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>
            <w:rPr>
              <w:rFonts w:asciiTheme="majorHAnsi" w:hAnsiTheme="majorHAnsi" w:cs="Times New Roman"/>
              <w:b/>
              <w:sz w:val="24"/>
              <w:szCs w:val="24"/>
            </w:rPr>
            <w:t>W</w:t>
          </w:r>
          <w:r w:rsidRPr="005D70D8">
            <w:rPr>
              <w:rFonts w:asciiTheme="majorHAnsi" w:hAnsiTheme="majorHAnsi" w:cs="Times New Roman"/>
              <w:b/>
              <w:sz w:val="24"/>
              <w:szCs w:val="24"/>
            </w:rPr>
            <w:t>ykaz kosztów kwalifikowanych</w:t>
          </w:r>
        </w:p>
      </w:tc>
      <w:tc>
        <w:tcPr>
          <w:tcW w:w="1382" w:type="dxa"/>
          <w:vAlign w:val="center"/>
        </w:tcPr>
        <w:p w:rsidR="00BF76E4" w:rsidRPr="0024282E" w:rsidRDefault="00911D0D" w:rsidP="00BF76E4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dokumentu</w:t>
          </w:r>
          <w:r w:rsidR="00BF76E4" w:rsidRPr="0024282E">
            <w:rPr>
              <w:sz w:val="16"/>
              <w:szCs w:val="16"/>
            </w:rPr>
            <w:t>:</w:t>
          </w:r>
        </w:p>
      </w:tc>
      <w:tc>
        <w:tcPr>
          <w:tcW w:w="1520" w:type="dxa"/>
          <w:vAlign w:val="center"/>
        </w:tcPr>
        <w:p w:rsidR="00BF76E4" w:rsidRPr="0024282E" w:rsidRDefault="00BF76E4" w:rsidP="00BF76E4">
          <w:pPr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554B79">
            <w:rPr>
              <w:sz w:val="16"/>
              <w:szCs w:val="16"/>
            </w:rPr>
            <w:t>5</w:t>
          </w:r>
          <w:bookmarkStart w:id="0" w:name="_GoBack"/>
          <w:bookmarkEnd w:id="0"/>
          <w:r>
            <w:rPr>
              <w:sz w:val="16"/>
              <w:szCs w:val="16"/>
            </w:rPr>
            <w:t>.02.2017</w:t>
          </w:r>
        </w:p>
      </w:tc>
    </w:tr>
    <w:tr w:rsidR="00BF76E4" w:rsidRPr="00DA7048" w:rsidTr="00CD3824">
      <w:trPr>
        <w:trHeight w:val="293"/>
        <w:jc w:val="center"/>
      </w:trPr>
      <w:tc>
        <w:tcPr>
          <w:tcW w:w="1776" w:type="dxa"/>
          <w:vMerge/>
        </w:tcPr>
        <w:p w:rsidR="00BF76E4" w:rsidRPr="00DA7048" w:rsidRDefault="00BF76E4" w:rsidP="00BF76E4">
          <w:pPr>
            <w:spacing w:after="0"/>
            <w:rPr>
              <w:rFonts w:ascii="Arial" w:hAnsi="Arial" w:cs="Arial"/>
            </w:rPr>
          </w:pPr>
        </w:p>
      </w:tc>
      <w:tc>
        <w:tcPr>
          <w:tcW w:w="5005" w:type="dxa"/>
          <w:vMerge/>
        </w:tcPr>
        <w:p w:rsidR="00BF76E4" w:rsidRPr="00DA7048" w:rsidRDefault="00BF76E4" w:rsidP="00BF76E4">
          <w:pPr>
            <w:spacing w:after="0"/>
            <w:rPr>
              <w:rFonts w:ascii="Arial" w:hAnsi="Arial" w:cs="Arial"/>
            </w:rPr>
          </w:pPr>
        </w:p>
      </w:tc>
      <w:tc>
        <w:tcPr>
          <w:tcW w:w="1382" w:type="dxa"/>
          <w:vAlign w:val="center"/>
        </w:tcPr>
        <w:p w:rsidR="00BF76E4" w:rsidRPr="0024282E" w:rsidRDefault="00BF76E4" w:rsidP="00BF76E4">
          <w:pPr>
            <w:spacing w:after="0"/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Strona/stron</w:t>
          </w:r>
        </w:p>
      </w:tc>
      <w:tc>
        <w:tcPr>
          <w:tcW w:w="1520" w:type="dxa"/>
          <w:vAlign w:val="center"/>
        </w:tcPr>
        <w:p w:rsidR="00BF76E4" w:rsidRPr="0024282E" w:rsidRDefault="00BF76E4" w:rsidP="00BF76E4">
          <w:pPr>
            <w:spacing w:after="0"/>
            <w:jc w:val="center"/>
            <w:rPr>
              <w:sz w:val="16"/>
              <w:szCs w:val="16"/>
            </w:rPr>
          </w:pP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PAGE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554B79">
            <w:rPr>
              <w:rStyle w:val="Numerstrony"/>
              <w:noProof/>
              <w:sz w:val="16"/>
              <w:szCs w:val="16"/>
            </w:rPr>
            <w:t>1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  <w:r w:rsidRPr="0024282E">
            <w:rPr>
              <w:rStyle w:val="Numerstrony"/>
              <w:sz w:val="16"/>
              <w:szCs w:val="16"/>
            </w:rPr>
            <w:t xml:space="preserve"> / </w:t>
          </w: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NUMPAGES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554B79">
            <w:rPr>
              <w:rStyle w:val="Numerstrony"/>
              <w:noProof/>
              <w:sz w:val="16"/>
              <w:szCs w:val="16"/>
            </w:rPr>
            <w:t>1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BF76E4" w:rsidRDefault="00BF7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D" w:rsidRDefault="00911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FC3"/>
    <w:multiLevelType w:val="hybridMultilevel"/>
    <w:tmpl w:val="B582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12CD"/>
    <w:multiLevelType w:val="hybridMultilevel"/>
    <w:tmpl w:val="D96CA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74A04"/>
    <w:multiLevelType w:val="hybridMultilevel"/>
    <w:tmpl w:val="909EA4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D8"/>
    <w:rsid w:val="00554B79"/>
    <w:rsid w:val="005D70D8"/>
    <w:rsid w:val="005F1B8C"/>
    <w:rsid w:val="00621C80"/>
    <w:rsid w:val="007773C4"/>
    <w:rsid w:val="008908AF"/>
    <w:rsid w:val="00911D0D"/>
    <w:rsid w:val="00AC02DB"/>
    <w:rsid w:val="00B87B9A"/>
    <w:rsid w:val="00BF76E4"/>
    <w:rsid w:val="00E40692"/>
    <w:rsid w:val="00E6408D"/>
    <w:rsid w:val="00E74963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A5A5"/>
  <w15:docId w15:val="{BC792181-CF7B-47FF-808C-9CC43D7E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7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0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6E4"/>
  </w:style>
  <w:style w:type="paragraph" w:styleId="Stopka">
    <w:name w:val="footer"/>
    <w:basedOn w:val="Normalny"/>
    <w:link w:val="StopkaZnak"/>
    <w:uiPriority w:val="99"/>
    <w:unhideWhenUsed/>
    <w:rsid w:val="00BF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6E4"/>
  </w:style>
  <w:style w:type="paragraph" w:styleId="NormalnyWeb">
    <w:name w:val="Normal (Web)"/>
    <w:basedOn w:val="Normalny"/>
    <w:rsid w:val="00BF76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BF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Gorczyca</dc:creator>
  <cp:lastModifiedBy>Rafał Gorczyca</cp:lastModifiedBy>
  <cp:revision>6</cp:revision>
  <cp:lastPrinted>2017-02-15T11:10:00Z</cp:lastPrinted>
  <dcterms:created xsi:type="dcterms:W3CDTF">2017-02-13T14:28:00Z</dcterms:created>
  <dcterms:modified xsi:type="dcterms:W3CDTF">2017-02-15T11:27:00Z</dcterms:modified>
</cp:coreProperties>
</file>